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510" w:rsidRPr="00F55F15" w:rsidRDefault="00D00510" w:rsidP="00F55F15">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F55F15">
        <w:rPr>
          <w:rFonts w:ascii="Arial" w:hAnsi="Arial" w:cs="Arial"/>
          <w:bCs/>
          <w:spacing w:val="-3"/>
          <w:sz w:val="22"/>
          <w:szCs w:val="22"/>
        </w:rPr>
        <w:t xml:space="preserve">The current </w:t>
      </w:r>
      <w:smartTag w:uri="urn:schemas-microsoft-com:office:smarttags" w:element="State">
        <w:smartTag w:uri="urn:schemas-microsoft-com:office:smarttags" w:element="place">
          <w:r w:rsidRPr="00F55F15">
            <w:rPr>
              <w:rFonts w:ascii="Arial" w:hAnsi="Arial" w:cs="Arial"/>
              <w:bCs/>
              <w:spacing w:val="-3"/>
              <w:sz w:val="22"/>
              <w:szCs w:val="22"/>
            </w:rPr>
            <w:t>Queensland</w:t>
          </w:r>
        </w:smartTag>
      </w:smartTag>
      <w:r w:rsidRPr="00F55F15">
        <w:rPr>
          <w:rFonts w:ascii="Arial" w:hAnsi="Arial" w:cs="Arial"/>
          <w:bCs/>
          <w:spacing w:val="-3"/>
          <w:sz w:val="22"/>
          <w:szCs w:val="22"/>
        </w:rPr>
        <w:t xml:space="preserve"> legislation regulating animal exhibition is fragmented. Some exhibitors need multiple licences (each with their own fees and processes) because they are regulated under more than one Act. Also, there are gaps in coverage of some public safety and animal welfare risks. Some species cannot be exhibited at all, even if the associated risks can be minimised.</w:t>
      </w:r>
    </w:p>
    <w:p w:rsidR="00D00510" w:rsidRPr="00F55F15" w:rsidRDefault="00D00510" w:rsidP="00F55F15">
      <w:pPr>
        <w:numPr>
          <w:ilvl w:val="0"/>
          <w:numId w:val="1"/>
        </w:numPr>
        <w:tabs>
          <w:tab w:val="clear" w:pos="720"/>
          <w:tab w:val="num" w:pos="360"/>
        </w:tabs>
        <w:spacing w:before="240"/>
        <w:ind w:left="360"/>
        <w:jc w:val="both"/>
        <w:rPr>
          <w:rFonts w:ascii="Arial" w:hAnsi="Arial" w:cs="Arial"/>
          <w:bCs/>
          <w:spacing w:val="-3"/>
          <w:sz w:val="22"/>
          <w:szCs w:val="22"/>
        </w:rPr>
      </w:pPr>
      <w:r w:rsidRPr="00F55F15">
        <w:rPr>
          <w:rFonts w:ascii="Arial" w:hAnsi="Arial" w:cs="Arial"/>
          <w:bCs/>
          <w:spacing w:val="-3"/>
          <w:sz w:val="22"/>
          <w:szCs w:val="22"/>
        </w:rPr>
        <w:t xml:space="preserve">Public consultation in 2008 on a discussion paper, </w:t>
      </w:r>
      <w:r w:rsidRPr="00F55F15">
        <w:rPr>
          <w:rFonts w:ascii="Arial" w:hAnsi="Arial" w:cs="Arial"/>
          <w:bCs/>
          <w:i/>
          <w:spacing w:val="-3"/>
          <w:sz w:val="22"/>
          <w:szCs w:val="22"/>
        </w:rPr>
        <w:t>Exhibited Animals</w:t>
      </w:r>
      <w:r w:rsidRPr="00F55F15">
        <w:rPr>
          <w:rFonts w:ascii="Arial" w:hAnsi="Arial" w:cs="Arial"/>
          <w:bCs/>
          <w:spacing w:val="-3"/>
          <w:sz w:val="22"/>
          <w:szCs w:val="22"/>
        </w:rPr>
        <w:t xml:space="preserve">, and </w:t>
      </w:r>
      <w:r>
        <w:rPr>
          <w:rFonts w:ascii="Arial" w:hAnsi="Arial" w:cs="Arial"/>
          <w:bCs/>
          <w:spacing w:val="-3"/>
          <w:sz w:val="22"/>
          <w:szCs w:val="22"/>
        </w:rPr>
        <w:t xml:space="preserve">industry </w:t>
      </w:r>
      <w:r w:rsidRPr="00F55F15">
        <w:rPr>
          <w:rFonts w:ascii="Arial" w:hAnsi="Arial" w:cs="Arial"/>
          <w:bCs/>
          <w:spacing w:val="-3"/>
          <w:sz w:val="22"/>
          <w:szCs w:val="22"/>
        </w:rPr>
        <w:t xml:space="preserve">workshops in 2011 and 2012 confirmed </w:t>
      </w:r>
      <w:r>
        <w:rPr>
          <w:rFonts w:ascii="Arial" w:hAnsi="Arial" w:cs="Arial"/>
          <w:bCs/>
          <w:spacing w:val="-3"/>
          <w:sz w:val="22"/>
          <w:szCs w:val="22"/>
        </w:rPr>
        <w:t xml:space="preserve">widespread </w:t>
      </w:r>
      <w:r w:rsidRPr="00F55F15">
        <w:rPr>
          <w:rFonts w:ascii="Arial" w:hAnsi="Arial" w:cs="Arial"/>
          <w:bCs/>
          <w:spacing w:val="-3"/>
          <w:sz w:val="22"/>
          <w:szCs w:val="22"/>
        </w:rPr>
        <w:t xml:space="preserve">support for new legislation to regulate the exhibited animals industry. </w:t>
      </w:r>
    </w:p>
    <w:p w:rsidR="00D00510" w:rsidRDefault="00D00510" w:rsidP="00F55F15">
      <w:pPr>
        <w:numPr>
          <w:ilvl w:val="0"/>
          <w:numId w:val="1"/>
        </w:numPr>
        <w:tabs>
          <w:tab w:val="clear" w:pos="720"/>
          <w:tab w:val="num" w:pos="360"/>
        </w:tabs>
        <w:spacing w:before="240"/>
        <w:ind w:left="360"/>
        <w:jc w:val="both"/>
        <w:rPr>
          <w:rFonts w:ascii="Arial" w:hAnsi="Arial" w:cs="Arial"/>
          <w:bCs/>
          <w:spacing w:val="-3"/>
          <w:sz w:val="22"/>
          <w:szCs w:val="22"/>
        </w:rPr>
      </w:pPr>
      <w:r w:rsidRPr="00F55F15">
        <w:rPr>
          <w:rFonts w:ascii="Arial" w:hAnsi="Arial" w:cs="Arial"/>
          <w:bCs/>
          <w:spacing w:val="-3"/>
          <w:sz w:val="22"/>
          <w:szCs w:val="22"/>
        </w:rPr>
        <w:t xml:space="preserve">A Consultation Regulatory Impact Statement (RIS) has been prepared to seek feedback on a detailed proposal for future regulation of the industry. The aim would be to reasonably enable animal exhibition while minimising risks to animal welfare, biosecurity (e.g. pest establishment and spreading of disease) and public safety. </w:t>
      </w:r>
    </w:p>
    <w:p w:rsidR="00D00510" w:rsidRDefault="00D00510" w:rsidP="00F55F15">
      <w:pPr>
        <w:numPr>
          <w:ilvl w:val="0"/>
          <w:numId w:val="1"/>
        </w:numPr>
        <w:tabs>
          <w:tab w:val="clear" w:pos="720"/>
          <w:tab w:val="num" w:pos="360"/>
        </w:tabs>
        <w:spacing w:before="240"/>
        <w:ind w:left="360"/>
        <w:jc w:val="both"/>
        <w:rPr>
          <w:rFonts w:ascii="Arial" w:hAnsi="Arial" w:cs="Arial"/>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Pr="00F55F15">
        <w:rPr>
          <w:rFonts w:ascii="Arial" w:hAnsi="Arial" w:cs="Arial"/>
          <w:sz w:val="22"/>
          <w:szCs w:val="22"/>
        </w:rPr>
        <w:t>the public release of the Consultation Regu</w:t>
      </w:r>
      <w:r>
        <w:rPr>
          <w:rFonts w:ascii="Arial" w:hAnsi="Arial" w:cs="Arial"/>
          <w:sz w:val="22"/>
          <w:szCs w:val="22"/>
        </w:rPr>
        <w:t xml:space="preserve">latory Impact Statement for </w:t>
      </w:r>
      <w:r w:rsidRPr="00F55F15">
        <w:rPr>
          <w:rFonts w:ascii="Arial" w:hAnsi="Arial" w:cs="Arial"/>
          <w:sz w:val="22"/>
          <w:szCs w:val="22"/>
        </w:rPr>
        <w:t xml:space="preserve">exhibited animals legislation. </w:t>
      </w:r>
    </w:p>
    <w:p w:rsidR="00D00510" w:rsidRPr="00F55F15" w:rsidRDefault="00D00510" w:rsidP="00F55F15">
      <w:pPr>
        <w:keepNext/>
        <w:jc w:val="both"/>
        <w:rPr>
          <w:rFonts w:ascii="Arial" w:hAnsi="Arial" w:cs="Arial"/>
          <w:sz w:val="22"/>
          <w:szCs w:val="22"/>
        </w:rPr>
      </w:pPr>
    </w:p>
    <w:p w:rsidR="00D00510" w:rsidRPr="00002562" w:rsidRDefault="00D00510" w:rsidP="00002562">
      <w:pPr>
        <w:keepNext/>
        <w:numPr>
          <w:ilvl w:val="0"/>
          <w:numId w:val="1"/>
        </w:numPr>
        <w:tabs>
          <w:tab w:val="clear" w:pos="720"/>
          <w:tab w:val="num" w:pos="360"/>
        </w:tabs>
        <w:spacing w:before="120"/>
        <w:ind w:left="357" w:hanging="357"/>
        <w:jc w:val="both"/>
        <w:rPr>
          <w:rFonts w:ascii="Arial" w:hAnsi="Arial" w:cs="Arial"/>
          <w:sz w:val="22"/>
          <w:szCs w:val="22"/>
        </w:rPr>
      </w:pPr>
      <w:r w:rsidRPr="00C07656">
        <w:rPr>
          <w:rFonts w:ascii="Arial" w:hAnsi="Arial" w:cs="Arial"/>
          <w:i/>
          <w:sz w:val="22"/>
          <w:szCs w:val="22"/>
          <w:u w:val="single"/>
        </w:rPr>
        <w:t>Attachments</w:t>
      </w:r>
    </w:p>
    <w:p w:rsidR="00D00510" w:rsidRPr="00F55F15" w:rsidRDefault="00CB295E" w:rsidP="00002562">
      <w:pPr>
        <w:numPr>
          <w:ilvl w:val="0"/>
          <w:numId w:val="3"/>
        </w:numPr>
        <w:spacing w:before="120"/>
        <w:ind w:left="641" w:hanging="284"/>
        <w:rPr>
          <w:rFonts w:ascii="Arial" w:hAnsi="Arial" w:cs="Arial"/>
          <w:sz w:val="22"/>
          <w:szCs w:val="22"/>
        </w:rPr>
      </w:pPr>
      <w:hyperlink r:id="rId7" w:history="1">
        <w:r w:rsidR="00D00510" w:rsidRPr="00DF1172">
          <w:rPr>
            <w:rStyle w:val="Hyperlink"/>
            <w:rFonts w:ascii="Arial" w:hAnsi="Arial" w:cs="Arial"/>
            <w:sz w:val="22"/>
            <w:szCs w:val="22"/>
          </w:rPr>
          <w:t>Exhibited animals legislation Consultation Regulatory Impact Statement</w:t>
        </w:r>
      </w:hyperlink>
    </w:p>
    <w:sectPr w:rsidR="00D00510" w:rsidRPr="00F55F15" w:rsidSect="00002562">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4EB" w:rsidRDefault="002C04EB" w:rsidP="00D6589B">
      <w:r>
        <w:separator/>
      </w:r>
    </w:p>
  </w:endnote>
  <w:endnote w:type="continuationSeparator" w:id="0">
    <w:p w:rsidR="002C04EB" w:rsidRDefault="002C04E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4EB" w:rsidRDefault="002C04EB" w:rsidP="00D6589B">
      <w:r>
        <w:separator/>
      </w:r>
    </w:p>
  </w:footnote>
  <w:footnote w:type="continuationSeparator" w:id="0">
    <w:p w:rsidR="002C04EB" w:rsidRDefault="002C04EB"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04" w:rsidRPr="00937A4A" w:rsidRDefault="00711004" w:rsidP="00711004">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711004" w:rsidRPr="00937A4A" w:rsidRDefault="00711004" w:rsidP="00711004">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711004" w:rsidRPr="00937A4A" w:rsidRDefault="00711004" w:rsidP="00711004">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November 2013</w:t>
    </w:r>
  </w:p>
  <w:p w:rsidR="00D00510" w:rsidRDefault="00D00510" w:rsidP="00D6589B">
    <w:pPr>
      <w:pStyle w:val="Header"/>
      <w:spacing w:before="120"/>
      <w:rPr>
        <w:rFonts w:ascii="Arial" w:hAnsi="Arial" w:cs="Arial"/>
        <w:b/>
        <w:sz w:val="22"/>
        <w:szCs w:val="22"/>
        <w:u w:val="single"/>
      </w:rPr>
    </w:pPr>
    <w:r w:rsidRPr="00F55F15">
      <w:rPr>
        <w:rFonts w:ascii="Arial" w:hAnsi="Arial" w:cs="Arial"/>
        <w:b/>
        <w:sz w:val="22"/>
        <w:szCs w:val="22"/>
        <w:u w:val="single"/>
      </w:rPr>
      <w:t xml:space="preserve">Exhibited Animals </w:t>
    </w:r>
    <w:r w:rsidR="00002562">
      <w:rPr>
        <w:rFonts w:ascii="Arial" w:hAnsi="Arial" w:cs="Arial"/>
        <w:b/>
        <w:sz w:val="22"/>
        <w:szCs w:val="22"/>
        <w:u w:val="single"/>
      </w:rPr>
      <w:t>Legislation</w:t>
    </w:r>
  </w:p>
  <w:p w:rsidR="00D00510" w:rsidRDefault="00D00510" w:rsidP="00D6589B">
    <w:pPr>
      <w:pStyle w:val="Header"/>
      <w:spacing w:before="120"/>
      <w:rPr>
        <w:rFonts w:ascii="Arial" w:hAnsi="Arial" w:cs="Arial"/>
        <w:b/>
        <w:sz w:val="22"/>
        <w:szCs w:val="22"/>
        <w:u w:val="single"/>
      </w:rPr>
    </w:pPr>
    <w:r w:rsidRPr="00F55F15">
      <w:rPr>
        <w:rFonts w:ascii="Arial" w:hAnsi="Arial" w:cs="Arial"/>
        <w:b/>
        <w:sz w:val="22"/>
        <w:szCs w:val="22"/>
        <w:u w:val="single"/>
      </w:rPr>
      <w:t>Minister for Agriculture, Fisheries and Forestry</w:t>
    </w:r>
  </w:p>
  <w:p w:rsidR="00D00510" w:rsidRDefault="00D00510"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30F25"/>
    <w:multiLevelType w:val="hybridMultilevel"/>
    <w:tmpl w:val="840AE2CA"/>
    <w:lvl w:ilvl="0" w:tplc="1E3A0ABC">
      <w:start w:val="1"/>
      <w:numFmt w:val="bullet"/>
      <w:lvlText w:val=""/>
      <w:lvlJc w:val="left"/>
      <w:pPr>
        <w:tabs>
          <w:tab w:val="num" w:pos="300"/>
        </w:tabs>
        <w:ind w:left="640" w:hanging="283"/>
      </w:pPr>
      <w:rPr>
        <w:rFonts w:ascii="Symbol" w:hAnsi="Symbol" w:hint="default"/>
      </w:rPr>
    </w:lvl>
    <w:lvl w:ilvl="1" w:tplc="0C090003" w:tentative="1">
      <w:start w:val="1"/>
      <w:numFmt w:val="bullet"/>
      <w:lvlText w:val="o"/>
      <w:lvlJc w:val="left"/>
      <w:pPr>
        <w:tabs>
          <w:tab w:val="num" w:pos="1740"/>
        </w:tabs>
        <w:ind w:left="1740" w:hanging="360"/>
      </w:pPr>
      <w:rPr>
        <w:rFonts w:ascii="Courier New" w:hAnsi="Courier New" w:hint="default"/>
      </w:rPr>
    </w:lvl>
    <w:lvl w:ilvl="2" w:tplc="0C090005" w:tentative="1">
      <w:start w:val="1"/>
      <w:numFmt w:val="bullet"/>
      <w:lvlText w:val=""/>
      <w:lvlJc w:val="left"/>
      <w:pPr>
        <w:tabs>
          <w:tab w:val="num" w:pos="2460"/>
        </w:tabs>
        <w:ind w:left="2460" w:hanging="360"/>
      </w:pPr>
      <w:rPr>
        <w:rFonts w:ascii="Wingdings" w:hAnsi="Wingdings" w:hint="default"/>
      </w:rPr>
    </w:lvl>
    <w:lvl w:ilvl="3" w:tplc="0C090001" w:tentative="1">
      <w:start w:val="1"/>
      <w:numFmt w:val="bullet"/>
      <w:lvlText w:val=""/>
      <w:lvlJc w:val="left"/>
      <w:pPr>
        <w:tabs>
          <w:tab w:val="num" w:pos="3180"/>
        </w:tabs>
        <w:ind w:left="3180" w:hanging="360"/>
      </w:pPr>
      <w:rPr>
        <w:rFonts w:ascii="Symbol" w:hAnsi="Symbol" w:hint="default"/>
      </w:rPr>
    </w:lvl>
    <w:lvl w:ilvl="4" w:tplc="0C090003" w:tentative="1">
      <w:start w:val="1"/>
      <w:numFmt w:val="bullet"/>
      <w:lvlText w:val="o"/>
      <w:lvlJc w:val="left"/>
      <w:pPr>
        <w:tabs>
          <w:tab w:val="num" w:pos="3900"/>
        </w:tabs>
        <w:ind w:left="3900" w:hanging="360"/>
      </w:pPr>
      <w:rPr>
        <w:rFonts w:ascii="Courier New" w:hAnsi="Courier New" w:hint="default"/>
      </w:rPr>
    </w:lvl>
    <w:lvl w:ilvl="5" w:tplc="0C090005" w:tentative="1">
      <w:start w:val="1"/>
      <w:numFmt w:val="bullet"/>
      <w:lvlText w:val=""/>
      <w:lvlJc w:val="left"/>
      <w:pPr>
        <w:tabs>
          <w:tab w:val="num" w:pos="4620"/>
        </w:tabs>
        <w:ind w:left="4620" w:hanging="360"/>
      </w:pPr>
      <w:rPr>
        <w:rFonts w:ascii="Wingdings" w:hAnsi="Wingdings" w:hint="default"/>
      </w:rPr>
    </w:lvl>
    <w:lvl w:ilvl="6" w:tplc="0C090001" w:tentative="1">
      <w:start w:val="1"/>
      <w:numFmt w:val="bullet"/>
      <w:lvlText w:val=""/>
      <w:lvlJc w:val="left"/>
      <w:pPr>
        <w:tabs>
          <w:tab w:val="num" w:pos="5340"/>
        </w:tabs>
        <w:ind w:left="5340" w:hanging="360"/>
      </w:pPr>
      <w:rPr>
        <w:rFonts w:ascii="Symbol" w:hAnsi="Symbol" w:hint="default"/>
      </w:rPr>
    </w:lvl>
    <w:lvl w:ilvl="7" w:tplc="0C090003" w:tentative="1">
      <w:start w:val="1"/>
      <w:numFmt w:val="bullet"/>
      <w:lvlText w:val="o"/>
      <w:lvlJc w:val="left"/>
      <w:pPr>
        <w:tabs>
          <w:tab w:val="num" w:pos="6060"/>
        </w:tabs>
        <w:ind w:left="6060" w:hanging="360"/>
      </w:pPr>
      <w:rPr>
        <w:rFonts w:ascii="Courier New" w:hAnsi="Courier New" w:hint="default"/>
      </w:rPr>
    </w:lvl>
    <w:lvl w:ilvl="8" w:tplc="0C090005" w:tentative="1">
      <w:start w:val="1"/>
      <w:numFmt w:val="bullet"/>
      <w:lvlText w:val=""/>
      <w:lvlJc w:val="left"/>
      <w:pPr>
        <w:tabs>
          <w:tab w:val="num" w:pos="6780"/>
        </w:tabs>
        <w:ind w:left="67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1BDA"/>
    <w:rsid w:val="00002562"/>
    <w:rsid w:val="000430DD"/>
    <w:rsid w:val="00057600"/>
    <w:rsid w:val="00080F8F"/>
    <w:rsid w:val="00090E3B"/>
    <w:rsid w:val="00140936"/>
    <w:rsid w:val="00174117"/>
    <w:rsid w:val="001859E8"/>
    <w:rsid w:val="001E209B"/>
    <w:rsid w:val="0021344B"/>
    <w:rsid w:val="00287A8C"/>
    <w:rsid w:val="002C04EB"/>
    <w:rsid w:val="002E589E"/>
    <w:rsid w:val="003B5871"/>
    <w:rsid w:val="003E660B"/>
    <w:rsid w:val="004E3AE1"/>
    <w:rsid w:val="00501C66"/>
    <w:rsid w:val="00550873"/>
    <w:rsid w:val="005650A2"/>
    <w:rsid w:val="005C5B90"/>
    <w:rsid w:val="005C5D0E"/>
    <w:rsid w:val="005E1B6B"/>
    <w:rsid w:val="00693205"/>
    <w:rsid w:val="006E1BBA"/>
    <w:rsid w:val="00711004"/>
    <w:rsid w:val="00732C6E"/>
    <w:rsid w:val="00732E22"/>
    <w:rsid w:val="007908BE"/>
    <w:rsid w:val="008A4523"/>
    <w:rsid w:val="008F44CD"/>
    <w:rsid w:val="00921DA5"/>
    <w:rsid w:val="00966F66"/>
    <w:rsid w:val="009B5A21"/>
    <w:rsid w:val="009E0904"/>
    <w:rsid w:val="00A36B16"/>
    <w:rsid w:val="00A527A5"/>
    <w:rsid w:val="00A54CE9"/>
    <w:rsid w:val="00AD4B54"/>
    <w:rsid w:val="00C07656"/>
    <w:rsid w:val="00C14C22"/>
    <w:rsid w:val="00C72BAC"/>
    <w:rsid w:val="00C75E67"/>
    <w:rsid w:val="00CB1501"/>
    <w:rsid w:val="00CB295E"/>
    <w:rsid w:val="00CE6FBA"/>
    <w:rsid w:val="00CF0D8A"/>
    <w:rsid w:val="00D00510"/>
    <w:rsid w:val="00D30287"/>
    <w:rsid w:val="00D5206B"/>
    <w:rsid w:val="00D6589B"/>
    <w:rsid w:val="00D75134"/>
    <w:rsid w:val="00D77A13"/>
    <w:rsid w:val="00DB6FE7"/>
    <w:rsid w:val="00DE61EC"/>
    <w:rsid w:val="00DF1172"/>
    <w:rsid w:val="00EC16C9"/>
    <w:rsid w:val="00EE6C92"/>
    <w:rsid w:val="00EF2113"/>
    <w:rsid w:val="00EF458C"/>
    <w:rsid w:val="00F10DF9"/>
    <w:rsid w:val="00F552DF"/>
    <w:rsid w:val="00F55F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link w:val="Footer"/>
    <w:uiPriority w:val="99"/>
    <w:semiHidden/>
    <w:locked/>
    <w:rsid w:val="00D6589B"/>
    <w:rPr>
      <w:rFonts w:cs="Times New Roman"/>
    </w:rPr>
  </w:style>
  <w:style w:type="character" w:styleId="Hyperlink">
    <w:name w:val="Hyperlink"/>
    <w:uiPriority w:val="99"/>
    <w:unhideWhenUsed/>
    <w:rsid w:val="00DF1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Exhibited%20Animals%20Consultation%20RI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963</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1125</CharactersWithSpaces>
  <SharedDoc>false</SharedDoc>
  <HyperlinkBase>https://www.cabinet.qld.gov.au/documents/2013/Nov/ExhibitAnimals RIS/</HyperlinkBase>
  <HLinks>
    <vt:vector size="6" baseType="variant">
      <vt:variant>
        <vt:i4>3145847</vt:i4>
      </vt:variant>
      <vt:variant>
        <vt:i4>0</vt:i4>
      </vt:variant>
      <vt:variant>
        <vt:i4>0</vt:i4>
      </vt:variant>
      <vt:variant>
        <vt:i4>5</vt:i4>
      </vt:variant>
      <vt:variant>
        <vt:lpwstr>Attachments/Exhibited Animals Consultation RIS.PDF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2017-10-25T00:54:00Z</dcterms:created>
  <dcterms:modified xsi:type="dcterms:W3CDTF">2018-03-06T01:21:00Z</dcterms:modified>
  <cp:category>Zoos,Animal_Management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